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7e0477c7186466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12-07-2026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VERANEOX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VERANEOX KIDZ: BUBUSKIKSKI</w:t>
            </w:r>
            <w:r>
              <w:rPr>
                <w:rFonts w:ascii="Times-Roman"/>
                <w:sz w:val="22"/>
              </w:rPr>
              <w:t>(TPI)</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06:20</w:t>
            </w:r>
          </w:p>
        </w:tc>
        <w:tc>
          <w:tcPr>
            <w:tcW w:w="24000" w:type="dxa"/>
          </w:tcPr>
          <w:p>
            <w:r/>
            <w:r>
              <w:rPr>
                <w:rFonts w:ascii="Times-Roman"/>
                <w:sz w:val="22"/>
                <w:b/>
              </w:rPr>
              <w:t>VERANEOX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07:05</w:t>
            </w:r>
          </w:p>
        </w:tc>
        <w:tc>
          <w:tcPr>
            <w:tcW w:w="24000" w:type="dxa"/>
          </w:tcPr>
          <w:p>
            <w:r/>
            <w:r>
              <w:rPr>
                <w:rFonts w:ascii="Times-Roman"/>
                <w:sz w:val="22"/>
                <w:b/>
              </w:rPr>
              <w:t>VERANEOX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VERANEOX KIDZ: POKEMON</w:t>
            </w:r>
            <w:r>
              <w:rPr>
                <w:rFonts w:ascii="Times-Roman"/>
                <w:sz w:val="22"/>
              </w:rPr>
              <w:t>(NR7)</w:t>
            </w:r>
            <w:r>
              <w:rPr>
                <w:rFonts w:ascii="Times-Roman"/>
                <w:sz w:val="22"/>
              </w:rPr>
              <w:t>(-)</w:t>
            </w:r>
            <w:r>
              <w:rPr>
                <w:rFonts w:ascii="Times-Roman"/>
                <w:sz w:val="22"/>
                <w:i/>
              </w:rPr>
              <w:t>Ash Ketchum es un chico al que le gustan mucho los pokémon y las batallas. Su pasión por los pokémon, le han llevado a proponerse el objetivo de convertirse en Maestro Pokémon, el más alto grado de entrenamiento Pokémon, motivo por el cual comienza un viaje en búsqueda de este título. Al cumplir 10 años, Ash tiene la oportunidad de recibir su pokémon inicial por parte del Profesor Oak. Desafortunadamente, se quedó dormido una noche antes de su primer día de viaje y para cuando llegó al laboratorio del profesor, todos los Pokémon iniciales (Bulbasaur, Charmander y Squirtle) ya habían sido elegidos por otros entrenadores.¿ Su insistencia por tener un Pokémon, le permitió recibir como su Pokémon inicial un Pikachu terco al que no le gusta entrar en las Poké Balls.</w:t>
            </w:r>
            <w:r>
              <w:rPr>
                <w:rFonts w:ascii="Times-Roman"/>
                <w:sz w:val="22"/>
                <w:b/>
              </w:rPr>
              <w:t>(Sub. para sordos)</w:t>
            </w:r>
          </w:p>
        </w:tc>
      </w:tr>
      <w:tr>
        <w:tc>
          <w:tcPr>
            <w:tcW w:w="2400" w:type="dxa"/>
          </w:tcPr>
          <w:p>
            <w:r>
              <w:rPr>
                <w:rFonts w:ascii="Times-Roman"/>
                <w:sz w:val="22"/>
                <w:b/>
              </w:rPr>
              <w:t>10:00</w:t>
            </w:r>
          </w:p>
        </w:tc>
        <w:tc>
          <w:tcPr>
            <w:tcW w:w="24000" w:type="dxa"/>
          </w:tcPr>
          <w:p>
            <w:r/>
            <w:r>
              <w:rPr>
                <w:rFonts w:ascii="Times-Roman"/>
                <w:sz w:val="22"/>
                <w:b/>
              </w:rPr>
              <w:t>VERANEOX KIDZ: POKEMON: KYUREM VS. EL ESPADACHIN MÍSTICO</w:t>
            </w:r>
            <w:r>
              <w:rPr>
                <w:rFonts w:ascii="Times-Roman"/>
                <w:sz w:val="22"/>
              </w:rPr>
              <w:t>(TP)</w:t>
            </w:r>
            <w:r>
              <w:rPr>
                <w:rFonts w:ascii="Times-Roman"/>
                <w:sz w:val="22"/>
              </w:rPr>
              <w:t>(ANIMACION)</w:t>
            </w:r>
            <w:r>
              <w:rPr>
                <w:rFonts w:ascii="Times-Roman"/>
                <w:sz w:val="22"/>
                <w:i/>
              </w:rPr>
              <w:t>En lo profundo de un valle, cubierto por una inmensa vegetación y rodeado por heladas montañas, un joven Pokémon se prepara para convertirse en un espadachín místico. Sus maestros son nada más y nada menos que Virizion, Terrakion y Cobalion, tres Pokémon legendarios con habilidades excepcionales, los cuales velan por el bienestar de humanos y Pokémon.</w:t>
            </w:r>
            <w:r>
              <w:rPr>
                <w:rFonts w:ascii="Times-Roman"/>
                <w:sz w:val="22"/>
                <w:b/>
              </w:rPr>
              <w:t>(Sub. para sordos)</w:t>
            </w:r>
          </w:p>
        </w:tc>
      </w:tr>
      <w:tr>
        <w:tc>
          <w:tcPr>
            <w:tcW w:w="2400" w:type="dxa"/>
          </w:tcPr>
          <w:p>
            <w:r>
              <w:rPr>
                <w:rFonts w:ascii="Times-Roman"/>
                <w:sz w:val="22"/>
                <w:b/>
              </w:rPr>
              <w:t>11:10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SALVAR AL SOLDADO RYAN</w:t>
            </w:r>
            <w:r>
              <w:rPr>
                <w:rFonts w:ascii="Times-Roman"/>
                <w:sz w:val="22"/>
              </w:rPr>
              <w:t>(N12)</w:t>
            </w:r>
            <w:r>
              <w:rPr>
                <w:rFonts w:ascii="Times-Roman"/>
                <w:sz w:val="22"/>
              </w:rPr>
              <w:t>(BELICO)</w:t>
            </w:r>
            <w:r>
              <w:rPr>
                <w:rFonts w:ascii="Times-Roman"/>
                <w:sz w:val="22"/>
                <w:i/>
              </w:rPr>
              <w:t>Durante la Segunda Guerra Mundial, un grupo de soldados de EEUU que acaban de tomar la costa francesa deben penetrar las líneas enemigas, y arriesgar sus vidas, para tratar de rescatar a un paracaidista cuyos hermanos han muerto en combate.</w:t>
            </w:r>
            <w:r>
              <w:rPr>
                <w:rFonts w:ascii="Times-Roman"/>
                <w:sz w:val="22"/>
                <w:b/>
              </w:rPr>
              <w:t>(Sub. para sordos)</w:t>
            </w:r>
          </w:p>
        </w:tc>
      </w:tr>
      <w:tr>
        <w:tc>
          <w:tcPr>
            <w:tcW w:w="2400" w:type="dxa"/>
          </w:tcPr>
          <w:p>
            <w:r>
              <w:rPr>
                <w:rFonts w:ascii="Times-Roman"/>
                <w:sz w:val="22"/>
                <w:b/>
              </w:rPr>
              <w:t>18:25</w:t>
            </w:r>
          </w:p>
        </w:tc>
        <w:tc>
          <w:tcPr>
            <w:tcW w:w="24000" w:type="dxa"/>
          </w:tcPr>
          <w:p>
            <w:r/>
            <w:r>
              <w:rPr>
                <w:rFonts w:ascii="Times-Roman"/>
                <w:sz w:val="22"/>
                <w:b/>
              </w:rPr>
              <w:t>CINE: LA TENIENTE O'NEIL</w:t>
            </w:r>
            <w:r>
              <w:rPr>
                <w:rFonts w:ascii="Times-Roman"/>
                <w:sz w:val="22"/>
              </w:rPr>
              <w:t>(N16)</w:t>
            </w:r>
            <w:r>
              <w:rPr>
                <w:rFonts w:ascii="Times-Roman"/>
                <w:sz w:val="22"/>
              </w:rPr>
              <w:t>(ACCION)</w:t>
            </w:r>
            <w:r>
              <w:rPr>
                <w:rFonts w:ascii="Times-Roman"/>
                <w:sz w:val="22"/>
                <w:i/>
              </w:rPr>
              <w:t>La teniente Jordan O'neil es elegida para ser la primera mujer en una unidad de élite del ejército. Pero primero debe demostrar que es capaz de soportar el entrenamiento, tanto físico como mental. En el momento que una unidad ha quedado atrapada tras las líneas enemigas, O'neil tiene la oportunidad de demostrar lo que lleva dentro y de salvar la vida del hombre que le ha hecho pasar sus peores momentos: su comandante en jefe.</w:t>
            </w:r>
            <w:r>
              <w:rPr>
                <w:rFonts w:ascii="Times-Roman"/>
                <w:sz w:val="22"/>
                <w:b/>
              </w:rPr>
              <w:t>(Sub. para sordos)</w:t>
            </w:r>
          </w:p>
        </w:tc>
      </w:tr>
      <w:tr>
        <w:tc>
          <w:tcPr>
            <w:tcW w:w="2400" w:type="dxa"/>
          </w:tcPr>
          <w:p>
            <w:r>
              <w:rPr>
                <w:rFonts w:ascii="Times-Roman"/>
                <w:sz w:val="22"/>
                <w:b/>
              </w:rPr>
              <w:t>20:55</w:t>
            </w:r>
          </w:p>
        </w:tc>
        <w:tc>
          <w:tcPr>
            <w:tcW w:w="24000" w:type="dxa"/>
          </w:tcPr>
          <w:p>
            <w:r/>
            <w:r>
              <w:rPr>
                <w:rFonts w:ascii="Times-Roman"/>
                <w:sz w:val="22"/>
                <w:b/>
              </w:rPr>
              <w:t>CINE: LA HORA MÁS OSCURA</w:t>
            </w:r>
            <w:r>
              <w:rPr>
                <w:rFonts w:ascii="Times-Roman"/>
                <w:sz w:val="22"/>
              </w:rPr>
              <w:t>(NR7)</w:t>
            </w:r>
            <w:r>
              <w:rPr>
                <w:rFonts w:ascii="Times-Roman"/>
                <w:sz w:val="22"/>
              </w:rPr>
              <w:t>(FANTASTICO)</w:t>
            </w:r>
            <w:r>
              <w:rPr>
                <w:rFonts w:ascii="Times-Roman"/>
                <w:sz w:val="22"/>
                <w:i/>
              </w:rPr>
              <w:t>Un grupo de jóvenes norteamericanos viaja a Moscú coincidiendo con una invasión alienígena de la ciudad. Los termómetros marcan 40 grados durante la ola de calor más intensa de la historia de la capital rusa. Dos jóvenes buscan cobertura bajo un coche de policía abandonado en la plaza roja, ahora completamente desierta. </w:t>
            </w:r>
            <w:r>
              <w:rPr>
                <w:rFonts w:ascii="Times-Roman"/>
                <w:sz w:val="22"/>
                <w:b/>
              </w:rPr>
              <w:t>(Sub. para sordos)</w:t>
            </w:r>
          </w:p>
        </w:tc>
      </w:tr>
      <w:tr>
        <w:tc>
          <w:tcPr>
            <w:tcW w:w="2400" w:type="dxa"/>
          </w:tcPr>
          <w:p>
            <w:r>
              <w:rPr>
                <w:rFonts w:ascii="Times-Roman"/>
                <w:sz w:val="22"/>
                <w:b/>
              </w:rPr>
              <w:t>22:25</w:t>
            </w:r>
          </w:p>
        </w:tc>
        <w:tc>
          <w:tcPr>
            <w:tcW w:w="24000" w:type="dxa"/>
          </w:tcPr>
          <w:p>
            <w:r/>
            <w:r>
              <w:rPr>
                <w:rFonts w:ascii="Times-Roman"/>
                <w:sz w:val="22"/>
                <w:b/>
              </w:rPr>
              <w:t>CINE: REQUIEM POR UN ASESINO</w:t>
            </w:r>
            <w:r>
              <w:rPr>
                <w:rFonts w:ascii="Times-Roman"/>
                <w:sz w:val="22"/>
              </w:rPr>
              <w:t>(N16)</w:t>
            </w:r>
            <w:r>
              <w:rPr>
                <w:rFonts w:ascii="Times-Roman"/>
                <w:sz w:val="22"/>
              </w:rPr>
              <w:t>(THRILLER)</w:t>
            </w:r>
            <w:r>
              <w:rPr>
                <w:rFonts w:ascii="Times-Roman"/>
                <w:sz w:val="22"/>
                <w:i/>
              </w:rPr>
              <w:t>MIENTRAS SE ECUENTRA EN EL EXTRANJERO, LA ESTUDIANTE UNIVERSITARIA ELLA HATTO DESCUBRE QUE TODA SU FAMILIA HA SIDO ASESINADA. CUANDO ELLA VA A CORRER EL MISMO DESTINO, ES SALVADA POR UN ANTIGUO MERCENARIO, STEPHEN LUCAS. ELLA ENTONCES SE UNIRÁ A ÉL PARA INTENTAR DAR CAZA A LOS RESPONSABLES. </w:t>
            </w:r>
            <w:r>
              <w:rPr>
                <w:rFonts w:ascii="Times-Roman"/>
                <w:sz w:val="22"/>
                <w:b/>
              </w:rPr>
              <w:t>(Sub. para sordos)</w:t>
            </w:r>
          </w:p>
        </w:tc>
      </w:tr>
      <w:tr>
        <w:tc>
          <w:tcPr>
            <w:tcW w:w="2400" w:type="dxa"/>
          </w:tcPr>
          <w:p>
            <w:r>
              <w:rPr>
                <w:rFonts w:ascii="Times-Roman"/>
                <w:sz w:val="22"/>
                <w:b/>
              </w:rPr>
              <w:t>00:15</w:t>
            </w:r>
          </w:p>
        </w:tc>
        <w:tc>
          <w:tcPr>
            <w:tcW w:w="24000" w:type="dxa"/>
          </w:tcPr>
          <w:p>
            <w:r/>
            <w:r>
              <w:rPr>
                <w:rFonts w:ascii="Times-Roman"/>
                <w:sz w:val="22"/>
                <w:b/>
              </w:rPr>
              <w:t>CINE: SOLDADO DE FORTUNA</w:t>
            </w:r>
            <w:r>
              <w:rPr>
                <w:rFonts w:ascii="Times-Roman"/>
                <w:sz w:val="22"/>
              </w:rPr>
              <w:t>(N12)</w:t>
            </w:r>
            <w:r>
              <w:rPr>
                <w:rFonts w:ascii="Times-Roman"/>
                <w:sz w:val="22"/>
              </w:rPr>
              <w:t>(ACCION)</w:t>
            </w:r>
            <w:r>
              <w:rPr>
                <w:rFonts w:ascii="Times-Roman"/>
                <w:sz w:val="22"/>
                <w:i/>
              </w:rPr>
              <w:t>Marsella, años 20. Un boxeador ha desafiado a la mafia al intentar rescatar a su amante de las manos de un gángster. Para eludir el peligro, se alista en la legión francesa y lo trasladan a Marruecos. Allí participará en una peligrosa misión, en el corazón del desierto, a las órdenes de un tiránico oficial... </w:t>
            </w:r>
            <w:r>
              <w:rPr>
                <w:rFonts w:ascii="Times-Roman"/>
                <w:sz w:val="22"/>
                <w:b/>
              </w:rPr>
              <w:t>(Sub. para sordos)</w:t>
            </w:r>
          </w:p>
        </w:tc>
      </w:tr>
      <w:tr>
        <w:tc>
          <w:tcPr>
            <w:tcW w:w="2400" w:type="dxa"/>
          </w:tcPr>
          <w:p>
            <w:r>
              <w:rPr>
                <w:rFonts w:ascii="Times-Roman"/>
                <w:sz w:val="22"/>
                <w:b/>
              </w:rPr>
              <w:t>02:10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02:40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