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3b13363e564897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20-10-2026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(INFANTIL)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PRODIGIOSA: LAS AVENTURAS DE LADYBUG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Marinette Dupain-Cheng y Adrien Agreste son compañeros en el instituto Françoise Dupont y llevan una vida normal, pero cuando el mal amenaza la ciudad son capaces de transformarse en superhéroes gracias al poder de unas joyas mágicas y las criaturas que están asociadas a ellas, los kwamis.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11:41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